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1C" w:rsidRPr="006B121C" w:rsidRDefault="002D63DD" w:rsidP="000F5B59">
      <w:pPr>
        <w:pStyle w:val="NormalWeb"/>
        <w:shd w:val="clear" w:color="auto" w:fill="FFFFFF"/>
        <w:bidi/>
        <w:spacing w:before="0" w:after="0" w:line="480" w:lineRule="atLeast"/>
        <w:rPr>
          <w:rFonts w:ascii="sahel" w:hAnsi="sahel" w:cs="2  Zar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</w:pPr>
      <w:r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خواص </w:t>
      </w:r>
      <w:r w:rsidR="000F5B59"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>غذایی</w:t>
      </w:r>
      <w:bookmarkStart w:id="0" w:name="_GoBack"/>
      <w:bookmarkEnd w:id="0"/>
      <w:r w:rsidR="000F5B59"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 درمانی</w:t>
      </w:r>
      <w:r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 </w:t>
      </w:r>
      <w:r w:rsidR="006B121C" w:rsidRPr="006B121C"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>شلغم</w:t>
      </w:r>
    </w:p>
    <w:p w:rsidR="002D14DC" w:rsidRDefault="00077973" w:rsidP="006B121C">
      <w:pPr>
        <w:pStyle w:val="NormalWeb"/>
        <w:shd w:val="clear" w:color="auto" w:fill="FFFFFF"/>
        <w:bidi/>
        <w:spacing w:before="0" w:after="0" w:line="480" w:lineRule="atLeast"/>
        <w:jc w:val="both"/>
        <w:rPr>
          <w:rFonts w:ascii="sahel" w:hAnsi="sahel"/>
          <w:color w:val="000000"/>
        </w:rPr>
      </w:pPr>
      <w:r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 w:themeFill="background1"/>
          <w:rtl/>
        </w:rPr>
        <w:t>شلغم یکی از سبزیجات فصل پاییز و زمستان است که به دلیل فواید زیاد آن توصیه می شود آن را در برنامه</w:t>
      </w:r>
      <w:r w:rsidRPr="00CE1E66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 w:themeFill="background1"/>
          <w:rtl/>
        </w:rPr>
        <w:t> </w:t>
      </w:r>
      <w:r w:rsidR="00C45348" w:rsidRPr="00CE1E66">
        <w:rPr>
          <w:rFonts w:ascii="sahel" w:hAnsi="sahel" w:cs="2  Zar" w:hint="cs"/>
          <w:color w:val="000000" w:themeColor="text1"/>
          <w:sz w:val="28"/>
          <w:szCs w:val="28"/>
          <w:shd w:val="clear" w:color="auto" w:fill="FFFFFF" w:themeFill="background1"/>
          <w:rtl/>
        </w:rPr>
        <w:t>رژیم غذایی بگنجانید.</w:t>
      </w:r>
      <w:r w:rsidR="002D14DC" w:rsidRPr="002D14DC">
        <w:rPr>
          <w:rFonts w:ascii="BNazanin" w:hAnsi="BNazanin"/>
          <w:color w:val="000000"/>
        </w:rPr>
        <w:t xml:space="preserve"> </w:t>
      </w:r>
    </w:p>
    <w:p w:rsidR="005C480B" w:rsidRDefault="002D0323" w:rsidP="00C0086F">
      <w:pPr>
        <w:pStyle w:val="NormalWeb"/>
        <w:shd w:val="clear" w:color="auto" w:fill="FFFFFF"/>
        <w:bidi/>
        <w:spacing w:before="0" w:after="0" w:line="480" w:lineRule="atLeast"/>
        <w:jc w:val="both"/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BNazanin" w:hAnsi="BNazanin"/>
          <w:color w:val="000000"/>
        </w:rPr>
        <w:t> 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شلغم </w:t>
      </w:r>
      <w:r w:rsidR="00456C3C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حاوی</w:t>
      </w:r>
      <w:r w:rsidR="00C45348" w:rsidRPr="002D0323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r w:rsidRPr="002D0323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مواد معدنی (سدیم، پتاسیم ، فسفر، منگنز،</w:t>
      </w:r>
      <w:hyperlink r:id="rId5" w:history="1">
        <w:r w:rsidR="00C45348" w:rsidRPr="002D0323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کلسیم</w:t>
        </w:r>
      </w:hyperlink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، منیزیم،</w:t>
      </w:r>
      <w:r w:rsidR="00C45348" w:rsidRPr="002D0323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6" w:history="1">
        <w:r w:rsidR="00C45348" w:rsidRPr="002D0323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آهن</w:t>
        </w:r>
      </w:hyperlink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، مس، سلنیوم</w:t>
      </w:r>
      <w:r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)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 ویتامین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B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، ویتامین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E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، ویتامین</w:t>
      </w:r>
      <w:r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 xml:space="preserve">K </w:t>
      </w:r>
      <w:r w:rsidR="00B43B4E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می باشد 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شلغم </w:t>
      </w:r>
      <w:r w:rsidR="00C0086F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دارای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 دو ترکیب آلی با فواید شگفت انگیز برای</w:t>
      </w:r>
      <w:r w:rsidR="00C45348" w:rsidRPr="00CE1E66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7" w:history="1">
        <w:r w:rsidR="00C45348" w:rsidRPr="00CE1E66">
          <w:rPr>
            <w:rStyle w:val="Hyperlink"/>
            <w:rFonts w:ascii="sahel" w:hAnsi="sahel" w:cs="2  Zar"/>
            <w:color w:val="000000" w:themeColor="text1"/>
            <w:sz w:val="28"/>
            <w:szCs w:val="28"/>
            <w:u w:val="none"/>
            <w:shd w:val="clear" w:color="auto" w:fill="FFFFFF"/>
            <w:rtl/>
          </w:rPr>
          <w:t>سلامتی</w:t>
        </w:r>
      </w:hyperlink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است: گلوکوزینولات ها و کاروتنوئیدها</w:t>
      </w:r>
      <w:r w:rsidR="00C45348" w:rsidRPr="00CE1E66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</w:p>
    <w:p w:rsidR="008B10AD" w:rsidRPr="008B10AD" w:rsidRDefault="008B10AD" w:rsidP="00C0086F">
      <w:pPr>
        <w:shd w:val="clear" w:color="auto" w:fill="FFFFFF"/>
        <w:bidi/>
        <w:spacing w:beforeAutospacing="1" w:after="0" w:afterAutospacing="1" w:line="480" w:lineRule="atLeast"/>
        <w:rPr>
          <w:rFonts w:ascii="sahel" w:hAnsi="sahel" w:cs="2  Zar"/>
          <w:b/>
          <w:bCs/>
          <w:color w:val="000000" w:themeColor="text1"/>
          <w:sz w:val="30"/>
          <w:szCs w:val="32"/>
          <w:shd w:val="clear" w:color="auto" w:fill="FFFFFF"/>
        </w:rPr>
      </w:pPr>
      <w:r w:rsidRPr="008B10AD">
        <w:rPr>
          <w:rFonts w:ascii="BNazanin" w:eastAsia="Times New Roman" w:hAnsi="BNazanin" w:cs="Times New Roman"/>
          <w:b/>
          <w:bCs/>
          <w:color w:val="000000"/>
          <w:sz w:val="26"/>
          <w:szCs w:val="28"/>
          <w:rtl/>
        </w:rPr>
        <w:t>فواید</w:t>
      </w:r>
      <w:r w:rsidR="00C0086F">
        <w:rPr>
          <w:rFonts w:ascii="BNazanin" w:eastAsia="Times New Roman" w:hAnsi="BNazanin" w:cs="Times New Roman" w:hint="cs"/>
          <w:b/>
          <w:bCs/>
          <w:color w:val="000000"/>
          <w:sz w:val="26"/>
          <w:szCs w:val="28"/>
          <w:rtl/>
        </w:rPr>
        <w:t xml:space="preserve"> شلغم: </w:t>
      </w:r>
    </w:p>
    <w:p w:rsidR="008B10AD" w:rsidRPr="008B10AD" w:rsidRDefault="008B10AD" w:rsidP="00D409C2">
      <w:pPr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</w:pPr>
      <w:r w:rsidRPr="008B10AD">
        <w:rPr>
          <w:rFonts w:ascii="sahel" w:hAnsi="sahel" w:cs="2  Zar"/>
          <w:b/>
          <w:bCs/>
          <w:color w:val="000000" w:themeColor="text1"/>
          <w:sz w:val="28"/>
          <w:szCs w:val="28"/>
          <w:shd w:val="clear" w:color="auto" w:fill="FFFFFF"/>
          <w:rtl/>
        </w:rPr>
        <w:t>پیشگیری از سرطان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C0086F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: 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شلغم دارای ترکیبات آنتی اکسیدانی بالایی است و یک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8" w:history="1">
        <w:r w:rsidRPr="008B10AD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ماده غذایی</w:t>
        </w:r>
      </w:hyperlink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عالی برای مبارزه با سرطان است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یکی از این ترکیبات، گلوکوزینولات، یک ترکیب حاوی گوگرد است که مشخص شده است رشد سرطان را کاهش می دهد</w:t>
      </w:r>
      <w:r w:rsidR="00D409C2" w:rsidRPr="00D409C2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D409C2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شلغم علاوه بر اینکه سرشار از گلوکوزینولات است، حاوی آنتی اکسیدان های قوی به نام کاروتنوئیدها است که بدن می تواند برخی از آنها را به ویتامین</w:t>
      </w:r>
      <w:r w:rsidR="00D409C2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A </w:t>
      </w:r>
      <w:r w:rsidR="00D409C2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تبدیل</w:t>
      </w:r>
      <w:r w:rsidR="00D409C2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کند.</w:t>
      </w:r>
    </w:p>
    <w:p w:rsidR="008B10AD" w:rsidRPr="008B10AD" w:rsidRDefault="008B10AD" w:rsidP="00D41316">
      <w:pPr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  <w:r w:rsidRPr="008B10AD">
        <w:rPr>
          <w:rFonts w:ascii="sahel" w:hAnsi="sahel" w:cs="2  Zar"/>
          <w:b/>
          <w:bCs/>
          <w:color w:val="000000" w:themeColor="text1"/>
          <w:sz w:val="28"/>
          <w:szCs w:val="28"/>
          <w:shd w:val="clear" w:color="auto" w:fill="FFFFFF"/>
          <w:rtl/>
        </w:rPr>
        <w:t>بهبود هضم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r w:rsidR="00FF5F7F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شلغم </w:t>
      </w:r>
      <w:r w:rsidR="00CD0A27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به 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طور طبیعی دارای فیبر بسیار بالایی است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فیبر غذایی با حجیم کردن مدفوع ، هضم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9" w:history="1">
        <w:r w:rsidRPr="008B10AD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غذا</w:t>
        </w:r>
      </w:hyperlink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را بهبود می بخشد، بنابراین شلغم می تواند یبوست را برطرف کند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مطالعات نشان می دهد که دریافت فیبر بیشتر در رژیم غذایی ممکن است در درمان بیماری هایی مانند بیماری های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10" w:history="1">
        <w:r w:rsidRPr="008B10AD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گوارشی</w:t>
        </w:r>
      </w:hyperlink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، هموروئید،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11" w:history="1">
        <w:r w:rsidRPr="008B10AD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کلسترول</w:t>
        </w:r>
      </w:hyperlink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بالا، بیماری قلبی،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12" w:history="1">
        <w:r w:rsidRPr="008B10AD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سکته مغزی</w:t>
        </w:r>
      </w:hyperlink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،</w:t>
      </w:r>
      <w:r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hyperlink r:id="rId13" w:history="1">
        <w:r w:rsidRPr="008B10AD">
          <w:rPr>
            <w:rFonts w:ascii="sahel" w:hAnsi="sahel" w:cs="2  Zar"/>
            <w:color w:val="000000" w:themeColor="text1"/>
            <w:sz w:val="28"/>
            <w:szCs w:val="28"/>
            <w:shd w:val="clear" w:color="auto" w:fill="FFFFFF"/>
            <w:rtl/>
          </w:rPr>
          <w:t>دیابت</w:t>
        </w:r>
      </w:hyperlink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و برخی از انواع سرطان نقش داشته باشد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فیبر رژیمی سالم و قدرتمند شلغم آن را به یک انتخاب هوشمندانه برای سلامت شما تبدیل می کند، بنابراین برای بهره مندی از این فواید آن را به رژیم غذایی خود اضافه کنید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</w:t>
      </w:r>
    </w:p>
    <w:p w:rsidR="008B10AD" w:rsidRPr="008B10AD" w:rsidRDefault="008B10AD" w:rsidP="00D41316">
      <w:pPr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  <w:r w:rsidRPr="008B10AD">
        <w:rPr>
          <w:rFonts w:ascii="sahel" w:hAnsi="sahel" w:cs="2  Zar"/>
          <w:b/>
          <w:bCs/>
          <w:color w:val="000000" w:themeColor="text1"/>
          <w:sz w:val="28"/>
          <w:szCs w:val="28"/>
          <w:shd w:val="clear" w:color="auto" w:fill="FFFFFF"/>
          <w:rtl/>
        </w:rPr>
        <w:t>سرشار از پتاسیم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: 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سبزیجات ریشه ای مانند شلغم منابع خوبی از پتاسیم هستند که یک ماده معدنی حیاتی برای عملکرد مناسب تمام سلول ها، بافت ها و اندام های بدن انسان است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این ماده معدنی برای عملکرد قلب بسیار مهم است و نقش کلیدی در انقباض اسکلتی و ماهیچه های صاف دارد و آن را برای عملکرد طبیعی گوارش و عضلانی مهم می کند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. </w:t>
      </w:r>
      <w:r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مطالعات اپیدمیولوژیک و بالینی نشان می دهد که یک رژیم غذایی سرشار از پتاسیم باعث کاهش فشار خون </w:t>
      </w:r>
      <w:r w:rsidR="00D0083F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می شود.</w:t>
      </w:r>
    </w:p>
    <w:p w:rsidR="008B10AD" w:rsidRDefault="000F5B59" w:rsidP="007403F6">
      <w:pPr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  <w:hyperlink r:id="rId14" w:history="1">
        <w:r w:rsidR="008B10AD" w:rsidRPr="008B10AD">
          <w:rPr>
            <w:rFonts w:ascii="sahel" w:hAnsi="sahel" w:cs="2  Zar"/>
            <w:b/>
            <w:bCs/>
            <w:color w:val="000000" w:themeColor="text1"/>
            <w:sz w:val="28"/>
            <w:szCs w:val="28"/>
            <w:shd w:val="clear" w:color="auto" w:fill="FFFFFF"/>
            <w:rtl/>
          </w:rPr>
          <w:t>سیستم ایمنی</w:t>
        </w:r>
      </w:hyperlink>
      <w:r w:rsidR="008B10AD" w:rsidRPr="008B10AD">
        <w:rPr>
          <w:rFonts w:ascii="sahel" w:hAnsi="sahel" w:cs="2  Zar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8B10AD" w:rsidRPr="008B10AD">
        <w:rPr>
          <w:rFonts w:ascii="sahel" w:hAnsi="sahel" w:cs="2  Zar"/>
          <w:b/>
          <w:bCs/>
          <w:color w:val="000000" w:themeColor="text1"/>
          <w:sz w:val="28"/>
          <w:szCs w:val="28"/>
          <w:shd w:val="clear" w:color="auto" w:fill="FFFFFF"/>
          <w:rtl/>
        </w:rPr>
        <w:t>بدن را تقویت می کند</w:t>
      </w:r>
      <w:r w:rsidR="008F2EE1"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:</w:t>
      </w:r>
      <w:r w:rsidR="008B10AD" w:rsidRPr="008B10AD">
        <w:rPr>
          <w:rFonts w:ascii="Cambria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شلغم مقدار بسیار چشمگیری </w:t>
      </w:r>
      <w:r w:rsidR="004551B2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ویتامین</w:t>
      </w:r>
      <w:r w:rsidR="004551B2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</w:t>
      </w:r>
      <w:r w:rsidR="004551B2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4551B2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C</w:t>
      </w:r>
      <w:r w:rsidR="004551B2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دارد. 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ویتامین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> C 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برای بسیاری از فرآیندهای بدن، از جمله تحریک سیستم ایمنی برای تولید گلبول های سفید خون ضروری است</w:t>
      </w:r>
      <w:r w:rsidR="004551B2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.</w:t>
      </w:r>
    </w:p>
    <w:p w:rsidR="00624342" w:rsidRPr="008B10AD" w:rsidRDefault="00624342" w:rsidP="00624342">
      <w:pPr>
        <w:shd w:val="clear" w:color="auto" w:fill="FFFFFF"/>
        <w:bidi/>
        <w:spacing w:after="0" w:line="240" w:lineRule="auto"/>
        <w:ind w:left="720"/>
        <w:jc w:val="both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</w:p>
    <w:p w:rsidR="008B10AD" w:rsidRPr="008B10AD" w:rsidRDefault="00AB3ED6" w:rsidP="00AB3ED6">
      <w:pPr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  <w:r w:rsidRPr="00AB3ED6">
        <w:rPr>
          <w:rFonts w:ascii="sahel" w:hAnsi="sahel" w:cs="2  Za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lastRenderedPageBreak/>
        <w:t>کمک به کاهش وزن:</w:t>
      </w:r>
      <w:r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شلغم با 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10AD" w:rsidRPr="008B10AD"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  <w:t>محتوای فیبر بالا باعث افزایش سیری و کاهش کالری دریافتی کلی می شود</w:t>
      </w:r>
      <w:r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.</w:t>
      </w:r>
    </w:p>
    <w:p w:rsidR="008B10AD" w:rsidRDefault="008B10AD" w:rsidP="00895799">
      <w:pPr>
        <w:shd w:val="clear" w:color="auto" w:fill="FFFFFF"/>
        <w:bidi/>
        <w:spacing w:after="0" w:line="240" w:lineRule="auto"/>
        <w:ind w:left="720"/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</w:pPr>
    </w:p>
    <w:p w:rsidR="002D63DD" w:rsidRDefault="00895799" w:rsidP="002D63DD">
      <w:pPr>
        <w:shd w:val="clear" w:color="auto" w:fill="FFFFFF"/>
        <w:bidi/>
        <w:spacing w:after="0" w:line="240" w:lineRule="auto"/>
        <w:ind w:left="720"/>
        <w:jc w:val="center"/>
        <w:rPr>
          <w:rFonts w:ascii="sahel" w:hAnsi="sahel" w:cs="2  Zar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معاونت بهداشتی</w:t>
      </w:r>
    </w:p>
    <w:p w:rsidR="00895799" w:rsidRPr="008B10AD" w:rsidRDefault="002D63DD" w:rsidP="002D63DD">
      <w:pPr>
        <w:shd w:val="clear" w:color="auto" w:fill="FFFFFF"/>
        <w:bidi/>
        <w:spacing w:after="0" w:line="240" w:lineRule="auto"/>
        <w:ind w:left="720"/>
        <w:jc w:val="center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  <w:r w:rsidRPr="002D63DD"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rFonts w:ascii="sahel" w:hAnsi="sahel" w:cs="2  Zar" w:hint="cs"/>
          <w:color w:val="000000" w:themeColor="text1"/>
          <w:sz w:val="28"/>
          <w:szCs w:val="28"/>
          <w:shd w:val="clear" w:color="auto" w:fill="FFFFFF"/>
          <w:rtl/>
        </w:rPr>
        <w:t>گروه بهبود تغذیه جامعه</w:t>
      </w:r>
    </w:p>
    <w:p w:rsidR="008B10AD" w:rsidRPr="008B10AD" w:rsidRDefault="008B10AD" w:rsidP="008B10AD">
      <w:pPr>
        <w:bidi/>
        <w:spacing w:line="276" w:lineRule="auto"/>
        <w:rPr>
          <w:rFonts w:ascii="sahel" w:hAnsi="sahel" w:cs="2  Zar"/>
          <w:color w:val="000000" w:themeColor="text1"/>
          <w:sz w:val="28"/>
          <w:szCs w:val="28"/>
          <w:shd w:val="clear" w:color="auto" w:fill="FFFFFF"/>
        </w:rPr>
      </w:pPr>
    </w:p>
    <w:sectPr w:rsidR="008B10AD" w:rsidRPr="008B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1AC2"/>
    <w:multiLevelType w:val="multilevel"/>
    <w:tmpl w:val="5C4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73"/>
    <w:rsid w:val="00077973"/>
    <w:rsid w:val="000C0F9C"/>
    <w:rsid w:val="000D004F"/>
    <w:rsid w:val="000F5B59"/>
    <w:rsid w:val="00113A24"/>
    <w:rsid w:val="00147B21"/>
    <w:rsid w:val="0021769A"/>
    <w:rsid w:val="002D0323"/>
    <w:rsid w:val="002D14DC"/>
    <w:rsid w:val="002D63DD"/>
    <w:rsid w:val="00330F23"/>
    <w:rsid w:val="004551B2"/>
    <w:rsid w:val="00456C3C"/>
    <w:rsid w:val="0058654D"/>
    <w:rsid w:val="005C480B"/>
    <w:rsid w:val="00624342"/>
    <w:rsid w:val="00663481"/>
    <w:rsid w:val="006B121C"/>
    <w:rsid w:val="007403F6"/>
    <w:rsid w:val="00895799"/>
    <w:rsid w:val="008B10AD"/>
    <w:rsid w:val="008F2EE1"/>
    <w:rsid w:val="008F3B9D"/>
    <w:rsid w:val="009F3587"/>
    <w:rsid w:val="00A260E8"/>
    <w:rsid w:val="00AB3ED6"/>
    <w:rsid w:val="00B43B4E"/>
    <w:rsid w:val="00B92B48"/>
    <w:rsid w:val="00C0086F"/>
    <w:rsid w:val="00C45348"/>
    <w:rsid w:val="00CD0A27"/>
    <w:rsid w:val="00CE1E66"/>
    <w:rsid w:val="00D0083F"/>
    <w:rsid w:val="00D16B2F"/>
    <w:rsid w:val="00D409C2"/>
    <w:rsid w:val="00D41316"/>
    <w:rsid w:val="00E97060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99F7"/>
  <w15:chartTrackingRefBased/>
  <w15:docId w15:val="{7DF0A704-C629-4D7C-80FA-2E6E01FD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.behdasht.gov.ir/" TargetMode="External"/><Relationship Id="rId13" Type="http://schemas.openxmlformats.org/officeDocument/2006/relationships/hyperlink" Target="http://nut.behdasht.gov.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ut.behdasht.gov.ir/" TargetMode="External"/><Relationship Id="rId12" Type="http://schemas.openxmlformats.org/officeDocument/2006/relationships/hyperlink" Target="http://nut.behdasht.gov.i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ut.behdasht.gov.ir/" TargetMode="External"/><Relationship Id="rId11" Type="http://schemas.openxmlformats.org/officeDocument/2006/relationships/hyperlink" Target="http://nut.behdasht.gov.ir/" TargetMode="External"/><Relationship Id="rId5" Type="http://schemas.openxmlformats.org/officeDocument/2006/relationships/hyperlink" Target="http://nut.behdasht.gov.i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nut.behdasht.gov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ut.behdasht.gov.ir/" TargetMode="External"/><Relationship Id="rId14" Type="http://schemas.openxmlformats.org/officeDocument/2006/relationships/hyperlink" Target="http://nut.behdasht.go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مومنی</dc:creator>
  <cp:keywords/>
  <dc:description/>
  <cp:lastModifiedBy>مصطفی حسینی</cp:lastModifiedBy>
  <cp:revision>34</cp:revision>
  <dcterms:created xsi:type="dcterms:W3CDTF">2024-10-29T07:02:00Z</dcterms:created>
  <dcterms:modified xsi:type="dcterms:W3CDTF">2024-10-30T07:30:00Z</dcterms:modified>
</cp:coreProperties>
</file>